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113" w:type="dxa"/>
        <w:tblLook w:val="04A0" w:firstRow="1" w:lastRow="0" w:firstColumn="1" w:lastColumn="0" w:noHBand="0" w:noVBand="1"/>
      </w:tblPr>
      <w:tblGrid>
        <w:gridCol w:w="392"/>
        <w:gridCol w:w="283"/>
        <w:gridCol w:w="1388"/>
        <w:gridCol w:w="455"/>
        <w:gridCol w:w="425"/>
        <w:gridCol w:w="1875"/>
        <w:gridCol w:w="535"/>
        <w:gridCol w:w="4785"/>
      </w:tblGrid>
      <w:tr w:rsidR="00B96622" w:rsidRPr="00FA0863" w:rsidTr="00DC7906">
        <w:trPr>
          <w:trHeight w:val="510"/>
        </w:trPr>
        <w:tc>
          <w:tcPr>
            <w:tcW w:w="392" w:type="dxa"/>
            <w:vAlign w:val="bottom"/>
          </w:tcPr>
          <w:p w:rsidR="00B96622" w:rsidRPr="00B96622" w:rsidRDefault="00B96622" w:rsidP="00DC7906">
            <w:pPr>
              <w:pStyle w:val="21"/>
              <w:shd w:val="clear" w:color="auto" w:fill="auto"/>
              <w:suppressAutoHyphens/>
              <w:spacing w:before="0" w:after="0" w:line="264" w:lineRule="auto"/>
              <w:ind w:left="-113" w:right="-113"/>
              <w:rPr>
                <w:rStyle w:val="2Calibri"/>
                <w:rFonts w:asciiTheme="minorHAnsi" w:hAnsiTheme="minorHAnsi" w:cstheme="minorHAnsi"/>
                <w:spacing w:val="2"/>
                <w:sz w:val="24"/>
                <w:szCs w:val="24"/>
                <w:lang w:val="ru-RU"/>
              </w:rPr>
            </w:pPr>
            <w:r w:rsidRPr="00B96622">
              <w:rPr>
                <w:rStyle w:val="2Calibri"/>
                <w:rFonts w:asciiTheme="minorHAnsi" w:hAnsiTheme="minorHAnsi" w:cstheme="minorHAnsi"/>
                <w:spacing w:val="2"/>
                <w:sz w:val="24"/>
                <w:szCs w:val="24"/>
                <w:lang w:val="ru-RU"/>
              </w:rPr>
              <w:t>От</w:t>
            </w:r>
          </w:p>
        </w:tc>
        <w:tc>
          <w:tcPr>
            <w:tcW w:w="16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6622" w:rsidRPr="00B96622" w:rsidRDefault="00B96622" w:rsidP="00B96622">
            <w:pPr>
              <w:pStyle w:val="21"/>
              <w:shd w:val="clear" w:color="auto" w:fill="auto"/>
              <w:suppressAutoHyphens/>
              <w:spacing w:before="0" w:after="0" w:line="264" w:lineRule="auto"/>
              <w:ind w:left="-113" w:right="-113"/>
              <w:jc w:val="center"/>
              <w:rPr>
                <w:rStyle w:val="2Calibri"/>
                <w:rFonts w:asciiTheme="minorHAnsi" w:hAnsiTheme="minorHAnsi" w:cstheme="minorHAnsi"/>
                <w:iCs/>
                <w:spacing w:val="2"/>
                <w:sz w:val="24"/>
                <w:szCs w:val="24"/>
                <w:highlight w:val="yellow"/>
              </w:rPr>
            </w:pPr>
          </w:p>
        </w:tc>
        <w:tc>
          <w:tcPr>
            <w:tcW w:w="455" w:type="dxa"/>
            <w:shd w:val="clear" w:color="auto" w:fill="auto"/>
            <w:vAlign w:val="bottom"/>
          </w:tcPr>
          <w:p w:rsidR="00B96622" w:rsidRPr="00B96622" w:rsidRDefault="00B96622" w:rsidP="00BC0E9F">
            <w:pPr>
              <w:pStyle w:val="21"/>
              <w:shd w:val="clear" w:color="auto" w:fill="auto"/>
              <w:suppressAutoHyphens/>
              <w:spacing w:before="0" w:after="0" w:line="264" w:lineRule="auto"/>
              <w:ind w:left="-113" w:right="-57"/>
              <w:jc w:val="right"/>
              <w:rPr>
                <w:rStyle w:val="2Calibri"/>
                <w:rFonts w:asciiTheme="minorHAnsi" w:hAnsiTheme="minorHAnsi" w:cstheme="minorHAnsi"/>
                <w:iCs/>
                <w:spacing w:val="2"/>
                <w:sz w:val="24"/>
                <w:szCs w:val="24"/>
              </w:rPr>
            </w:pPr>
            <w:r w:rsidRPr="00B96622">
              <w:rPr>
                <w:rStyle w:val="2Calibri"/>
                <w:rFonts w:asciiTheme="minorHAnsi" w:hAnsiTheme="minorHAnsi" w:cstheme="minorHAnsi"/>
                <w:spacing w:val="2"/>
                <w:sz w:val="24"/>
                <w:szCs w:val="24"/>
              </w:rPr>
              <w:t>№</w:t>
            </w:r>
          </w:p>
        </w:tc>
        <w:tc>
          <w:tcPr>
            <w:tcW w:w="23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6622" w:rsidRPr="00B96622" w:rsidRDefault="00B96622" w:rsidP="00BC0E9F">
            <w:pPr>
              <w:pStyle w:val="21"/>
              <w:shd w:val="clear" w:color="auto" w:fill="auto"/>
              <w:suppressAutoHyphens/>
              <w:spacing w:before="0" w:after="0" w:line="264" w:lineRule="auto"/>
              <w:ind w:left="-113" w:right="-113"/>
              <w:jc w:val="center"/>
              <w:rPr>
                <w:rStyle w:val="2Calibri"/>
                <w:rFonts w:asciiTheme="minorHAnsi" w:hAnsiTheme="minorHAnsi" w:cstheme="minorHAnsi"/>
                <w:iCs/>
                <w:spacing w:val="2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535" w:type="dxa"/>
            <w:shd w:val="clear" w:color="auto" w:fill="auto"/>
            <w:vAlign w:val="bottom"/>
          </w:tcPr>
          <w:p w:rsidR="00B96622" w:rsidRPr="00B96622" w:rsidRDefault="00B96622" w:rsidP="00BC0E9F">
            <w:pPr>
              <w:pStyle w:val="21"/>
              <w:shd w:val="clear" w:color="auto" w:fill="auto"/>
              <w:suppressAutoHyphens/>
              <w:spacing w:before="0" w:after="0" w:line="264" w:lineRule="auto"/>
              <w:ind w:left="113"/>
              <w:rPr>
                <w:rStyle w:val="2Calibri"/>
                <w:rFonts w:asciiTheme="minorHAnsi" w:hAnsiTheme="minorHAnsi" w:cstheme="minorHAnsi"/>
                <w:iCs/>
                <w:spacing w:val="2"/>
                <w:sz w:val="24"/>
                <w:szCs w:val="24"/>
                <w:highlight w:val="yellow"/>
              </w:rPr>
            </w:pPr>
          </w:p>
        </w:tc>
        <w:tc>
          <w:tcPr>
            <w:tcW w:w="4785" w:type="dxa"/>
            <w:vMerge w:val="restart"/>
            <w:shd w:val="clear" w:color="auto" w:fill="auto"/>
            <w:vAlign w:val="bottom"/>
          </w:tcPr>
          <w:p w:rsidR="00B96622" w:rsidRPr="002D64DD" w:rsidRDefault="00C36618" w:rsidP="00C36618">
            <w:pPr>
              <w:pStyle w:val="21"/>
              <w:shd w:val="clear" w:color="auto" w:fill="auto"/>
              <w:suppressAutoHyphens/>
              <w:spacing w:before="0" w:after="0" w:line="264" w:lineRule="auto"/>
              <w:ind w:left="113"/>
              <w:jc w:val="right"/>
              <w:rPr>
                <w:rStyle w:val="2Calibri"/>
                <w:rFonts w:asciiTheme="minorHAnsi" w:hAnsiTheme="minorHAnsi" w:cstheme="minorHAnsi"/>
                <w:iCs/>
                <w:spacing w:val="2"/>
                <w:sz w:val="24"/>
                <w:szCs w:val="24"/>
                <w:highlight w:val="yellow"/>
                <w:lang w:val="ru-RU"/>
              </w:rPr>
            </w:pPr>
            <w:r>
              <w:rPr>
                <w:rStyle w:val="2Calibri"/>
                <w:rFonts w:asciiTheme="minorHAnsi" w:hAnsiTheme="minorHAnsi" w:cstheme="minorHAnsi"/>
                <w:spacing w:val="2"/>
                <w:sz w:val="24"/>
                <w:szCs w:val="24"/>
                <w:lang w:val="ru-RU"/>
              </w:rPr>
              <w:t>Территориальное у</w:t>
            </w:r>
            <w:r w:rsidR="002D64DD" w:rsidRPr="00182742">
              <w:rPr>
                <w:rStyle w:val="2Calibri"/>
                <w:rFonts w:asciiTheme="minorHAnsi" w:hAnsiTheme="minorHAnsi" w:cstheme="minorHAnsi"/>
                <w:spacing w:val="2"/>
                <w:sz w:val="24"/>
                <w:szCs w:val="24"/>
                <w:lang w:val="ru-RU"/>
              </w:rPr>
              <w:t xml:space="preserve">правление </w:t>
            </w:r>
            <w:r w:rsidR="002D64DD" w:rsidRPr="00182742">
              <w:rPr>
                <w:rStyle w:val="2Calibri"/>
                <w:rFonts w:asciiTheme="minorHAnsi" w:hAnsiTheme="minorHAnsi" w:cstheme="minorHAnsi"/>
                <w:spacing w:val="2"/>
                <w:sz w:val="24"/>
                <w:szCs w:val="24"/>
                <w:lang w:val="ru-RU"/>
              </w:rPr>
              <w:br/>
              <w:t>Федеральной службы по экологическому, технологическому и атомному надзору</w:t>
            </w:r>
          </w:p>
        </w:tc>
      </w:tr>
      <w:tr w:rsidR="00B96622" w:rsidRPr="00B96622" w:rsidTr="00DC7906">
        <w:trPr>
          <w:trHeight w:val="227"/>
        </w:trPr>
        <w:tc>
          <w:tcPr>
            <w:tcW w:w="675" w:type="dxa"/>
            <w:gridSpan w:val="2"/>
            <w:vAlign w:val="bottom"/>
          </w:tcPr>
          <w:p w:rsidR="00B96622" w:rsidRPr="00B96622" w:rsidRDefault="00B96622" w:rsidP="00DC7906">
            <w:pPr>
              <w:pStyle w:val="21"/>
              <w:shd w:val="clear" w:color="auto" w:fill="auto"/>
              <w:suppressAutoHyphens/>
              <w:spacing w:before="0" w:after="0" w:line="264" w:lineRule="auto"/>
              <w:ind w:left="-113" w:right="-113"/>
              <w:rPr>
                <w:rStyle w:val="2Calibri"/>
                <w:rFonts w:asciiTheme="minorHAnsi" w:hAnsiTheme="minorHAnsi" w:cstheme="minorHAnsi"/>
                <w:iCs/>
                <w:spacing w:val="2"/>
                <w:sz w:val="24"/>
                <w:szCs w:val="24"/>
                <w:highlight w:val="yellow"/>
              </w:rPr>
            </w:pPr>
            <w:r w:rsidRPr="00B96622">
              <w:rPr>
                <w:rStyle w:val="2Calibri"/>
                <w:rFonts w:asciiTheme="minorHAnsi" w:hAnsiTheme="minorHAnsi" w:cstheme="minorHAnsi"/>
                <w:spacing w:val="2"/>
                <w:sz w:val="24"/>
                <w:szCs w:val="24"/>
              </w:rPr>
              <w:t>На №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6622" w:rsidRPr="00B96622" w:rsidRDefault="00B96622" w:rsidP="00DC7906">
            <w:pPr>
              <w:pStyle w:val="21"/>
              <w:shd w:val="clear" w:color="auto" w:fill="auto"/>
              <w:suppressAutoHyphens/>
              <w:spacing w:before="0" w:after="0" w:line="264" w:lineRule="auto"/>
              <w:ind w:right="-113"/>
              <w:rPr>
                <w:rStyle w:val="2Calibri"/>
                <w:rFonts w:asciiTheme="minorHAnsi" w:hAnsiTheme="minorHAnsi" w:cstheme="minorHAnsi"/>
                <w:iCs/>
                <w:spacing w:val="2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96622" w:rsidRPr="00B96622" w:rsidRDefault="00B96622" w:rsidP="00BC0E9F">
            <w:pPr>
              <w:pStyle w:val="21"/>
              <w:shd w:val="clear" w:color="auto" w:fill="auto"/>
              <w:suppressAutoHyphens/>
              <w:spacing w:before="0" w:after="0" w:line="264" w:lineRule="auto"/>
              <w:ind w:left="-113" w:right="-57"/>
              <w:jc w:val="right"/>
              <w:rPr>
                <w:rStyle w:val="2Calibri"/>
                <w:rFonts w:asciiTheme="minorHAnsi" w:hAnsiTheme="minorHAnsi" w:cstheme="minorHAnsi"/>
                <w:iCs/>
                <w:spacing w:val="2"/>
                <w:sz w:val="24"/>
                <w:szCs w:val="24"/>
              </w:rPr>
            </w:pPr>
            <w:r w:rsidRPr="00B96622">
              <w:rPr>
                <w:rStyle w:val="2Calibri"/>
                <w:rFonts w:asciiTheme="minorHAnsi" w:hAnsiTheme="minorHAnsi" w:cstheme="minorHAnsi"/>
                <w:spacing w:val="2"/>
                <w:sz w:val="24"/>
                <w:szCs w:val="24"/>
              </w:rPr>
              <w:t>от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96622" w:rsidRPr="00B96622" w:rsidRDefault="00B96622" w:rsidP="00BC0E9F">
            <w:pPr>
              <w:pStyle w:val="21"/>
              <w:shd w:val="clear" w:color="auto" w:fill="auto"/>
              <w:suppressAutoHyphens/>
              <w:spacing w:before="0" w:after="0" w:line="264" w:lineRule="auto"/>
              <w:ind w:left="-113" w:right="-113"/>
              <w:jc w:val="center"/>
              <w:rPr>
                <w:rStyle w:val="2Calibri"/>
                <w:rFonts w:asciiTheme="minorHAnsi" w:hAnsiTheme="minorHAnsi" w:cstheme="minorHAnsi"/>
                <w:iCs/>
                <w:spacing w:val="2"/>
                <w:sz w:val="24"/>
                <w:szCs w:val="24"/>
                <w:highlight w:val="yellow"/>
              </w:rPr>
            </w:pPr>
          </w:p>
        </w:tc>
        <w:tc>
          <w:tcPr>
            <w:tcW w:w="535" w:type="dxa"/>
            <w:shd w:val="clear" w:color="auto" w:fill="auto"/>
            <w:vAlign w:val="bottom"/>
          </w:tcPr>
          <w:p w:rsidR="00B96622" w:rsidRPr="00B96622" w:rsidRDefault="00B96622" w:rsidP="00BC0E9F">
            <w:pPr>
              <w:pStyle w:val="21"/>
              <w:shd w:val="clear" w:color="auto" w:fill="auto"/>
              <w:suppressAutoHyphens/>
              <w:spacing w:before="0" w:after="0" w:line="264" w:lineRule="auto"/>
              <w:ind w:left="113"/>
              <w:rPr>
                <w:rStyle w:val="2Calibri"/>
                <w:rFonts w:asciiTheme="minorHAnsi" w:hAnsiTheme="minorHAnsi" w:cstheme="minorHAnsi"/>
                <w:iCs/>
                <w:spacing w:val="2"/>
                <w:sz w:val="24"/>
                <w:szCs w:val="24"/>
                <w:highlight w:val="yellow"/>
              </w:rPr>
            </w:pPr>
          </w:p>
        </w:tc>
        <w:tc>
          <w:tcPr>
            <w:tcW w:w="4785" w:type="dxa"/>
            <w:vMerge/>
            <w:shd w:val="clear" w:color="auto" w:fill="auto"/>
          </w:tcPr>
          <w:p w:rsidR="00B96622" w:rsidRPr="00B96622" w:rsidRDefault="00B96622" w:rsidP="00BC0E9F">
            <w:pPr>
              <w:pStyle w:val="21"/>
              <w:shd w:val="clear" w:color="auto" w:fill="auto"/>
              <w:suppressAutoHyphens/>
              <w:spacing w:before="0" w:after="0" w:line="264" w:lineRule="auto"/>
              <w:ind w:left="113"/>
              <w:rPr>
                <w:rStyle w:val="2Calibri"/>
                <w:rFonts w:asciiTheme="minorHAnsi" w:hAnsiTheme="minorHAnsi" w:cstheme="minorHAnsi"/>
                <w:iCs/>
                <w:spacing w:val="2"/>
                <w:sz w:val="24"/>
                <w:szCs w:val="24"/>
                <w:highlight w:val="yellow"/>
              </w:rPr>
            </w:pPr>
          </w:p>
        </w:tc>
      </w:tr>
    </w:tbl>
    <w:p w:rsidR="00B96622" w:rsidRDefault="00B96622" w:rsidP="00B96622">
      <w:pPr>
        <w:pStyle w:val="11"/>
        <w:suppressAutoHyphens/>
        <w:spacing w:line="262" w:lineRule="auto"/>
        <w:ind w:firstLine="0"/>
        <w:jc w:val="center"/>
        <w:rPr>
          <w:b/>
          <w:bCs/>
          <w:sz w:val="24"/>
          <w:szCs w:val="24"/>
        </w:rPr>
      </w:pPr>
    </w:p>
    <w:p w:rsidR="00B96622" w:rsidRPr="00DC7906" w:rsidRDefault="00DC7906" w:rsidP="00B96622">
      <w:pPr>
        <w:pStyle w:val="11"/>
        <w:suppressAutoHyphens/>
        <w:spacing w:line="262" w:lineRule="auto"/>
        <w:ind w:firstLine="0"/>
        <w:rPr>
          <w:bCs/>
          <w:sz w:val="24"/>
          <w:szCs w:val="24"/>
          <w:lang w:val="ru-RU"/>
        </w:rPr>
      </w:pPr>
      <w:r w:rsidRPr="00DC7906">
        <w:rPr>
          <w:bCs/>
          <w:sz w:val="24"/>
          <w:szCs w:val="24"/>
          <w:lang w:val="ru-RU"/>
        </w:rPr>
        <w:t>О направлении по инцидентам на ОПО</w:t>
      </w:r>
    </w:p>
    <w:p w:rsidR="002D64DD" w:rsidRDefault="002D64DD" w:rsidP="00B96622">
      <w:pPr>
        <w:pStyle w:val="11"/>
        <w:suppressAutoHyphens/>
        <w:spacing w:line="262" w:lineRule="auto"/>
        <w:ind w:firstLine="0"/>
        <w:rPr>
          <w:bCs/>
          <w:sz w:val="24"/>
          <w:szCs w:val="24"/>
          <w:lang w:val="ru-RU"/>
        </w:rPr>
      </w:pPr>
    </w:p>
    <w:p w:rsidR="00DC7906" w:rsidRDefault="00DC7906" w:rsidP="00DC7906">
      <w:pPr>
        <w:pStyle w:val="11"/>
        <w:suppressAutoHyphens/>
        <w:spacing w:line="262" w:lineRule="auto"/>
        <w:ind w:firstLine="0"/>
        <w:jc w:val="both"/>
        <w:rPr>
          <w:bCs/>
          <w:sz w:val="24"/>
          <w:szCs w:val="24"/>
          <w:lang w:val="ru-RU"/>
        </w:rPr>
      </w:pPr>
    </w:p>
    <w:p w:rsidR="00DC7906" w:rsidRDefault="00DC7906" w:rsidP="00DC7906">
      <w:pPr>
        <w:pStyle w:val="11"/>
        <w:suppressAutoHyphens/>
        <w:spacing w:line="262" w:lineRule="auto"/>
        <w:ind w:firstLine="0"/>
        <w:jc w:val="both"/>
        <w:rPr>
          <w:bCs/>
          <w:sz w:val="24"/>
          <w:szCs w:val="24"/>
          <w:lang w:val="ru-RU"/>
        </w:rPr>
      </w:pPr>
    </w:p>
    <w:p w:rsidR="00DC7906" w:rsidRDefault="00DC7906" w:rsidP="00DC7906">
      <w:pPr>
        <w:pStyle w:val="11"/>
        <w:suppressAutoHyphens/>
        <w:spacing w:line="262" w:lineRule="auto"/>
        <w:ind w:firstLine="709"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В соответствии с Приказом Ростехнадзора от 08.12.2020 №503 «Об утверждении Порядка проведения технического расследования причин аварий, инцидентов и случав утраты взрывчатых материалов промышленного назначения» сообщаем, что в </w:t>
      </w:r>
      <w:r w:rsidR="00182742">
        <w:rPr>
          <w:bCs/>
          <w:sz w:val="24"/>
          <w:szCs w:val="24"/>
          <w:lang w:val="ru-RU"/>
        </w:rPr>
        <w:t>___________________</w:t>
      </w:r>
      <w:r>
        <w:rPr>
          <w:bCs/>
          <w:sz w:val="24"/>
          <w:szCs w:val="24"/>
          <w:lang w:val="ru-RU"/>
        </w:rPr>
        <w:t xml:space="preserve"> на опасных производственных объектах </w:t>
      </w:r>
      <w:r w:rsidR="00182742">
        <w:rPr>
          <w:bCs/>
          <w:sz w:val="24"/>
          <w:szCs w:val="24"/>
          <w:lang w:val="ru-RU"/>
        </w:rPr>
        <w:t>_____________</w:t>
      </w:r>
      <w:r>
        <w:rPr>
          <w:bCs/>
          <w:sz w:val="24"/>
          <w:szCs w:val="24"/>
          <w:lang w:val="ru-RU"/>
        </w:rPr>
        <w:t xml:space="preserve"> произошло </w:t>
      </w:r>
      <w:r w:rsidR="00182742">
        <w:rPr>
          <w:bCs/>
          <w:sz w:val="24"/>
          <w:szCs w:val="24"/>
          <w:lang w:val="ru-RU"/>
        </w:rPr>
        <w:t>______________</w:t>
      </w:r>
      <w:r>
        <w:rPr>
          <w:bCs/>
          <w:sz w:val="24"/>
          <w:szCs w:val="24"/>
          <w:lang w:val="ru-RU"/>
        </w:rPr>
        <w:t xml:space="preserve"> инцидентов. Характер, причины и принятые меры по произошедшим инцидентам указаны в приложении к настоящему письму.</w:t>
      </w:r>
    </w:p>
    <w:p w:rsidR="00DC7906" w:rsidRDefault="00DC7906" w:rsidP="00DC7906">
      <w:pPr>
        <w:pStyle w:val="11"/>
        <w:suppressAutoHyphens/>
        <w:spacing w:line="262" w:lineRule="auto"/>
        <w:ind w:firstLine="709"/>
        <w:jc w:val="both"/>
        <w:rPr>
          <w:bCs/>
          <w:sz w:val="24"/>
          <w:szCs w:val="24"/>
          <w:lang w:val="ru-RU"/>
        </w:rPr>
      </w:pPr>
    </w:p>
    <w:p w:rsidR="00DC7906" w:rsidRDefault="00DC7906" w:rsidP="00DC7906">
      <w:pPr>
        <w:pStyle w:val="11"/>
        <w:suppressAutoHyphens/>
        <w:spacing w:line="262" w:lineRule="auto"/>
        <w:ind w:firstLine="709"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Приложение: </w:t>
      </w:r>
      <w:r w:rsidRPr="00DC7906">
        <w:rPr>
          <w:bCs/>
          <w:sz w:val="24"/>
          <w:szCs w:val="24"/>
          <w:lang w:val="ru-RU"/>
        </w:rPr>
        <w:t>Сведения</w:t>
      </w:r>
      <w:r>
        <w:rPr>
          <w:bCs/>
          <w:sz w:val="24"/>
          <w:szCs w:val="24"/>
          <w:lang w:val="ru-RU"/>
        </w:rPr>
        <w:t xml:space="preserve"> </w:t>
      </w:r>
      <w:r w:rsidRPr="00DC7906">
        <w:rPr>
          <w:bCs/>
          <w:sz w:val="24"/>
          <w:szCs w:val="24"/>
          <w:lang w:val="ru-RU"/>
        </w:rPr>
        <w:t>об инцидентах, произошедших на опасных производственных объектах</w:t>
      </w:r>
      <w:r>
        <w:rPr>
          <w:bCs/>
          <w:sz w:val="24"/>
          <w:szCs w:val="24"/>
          <w:lang w:val="ru-RU"/>
        </w:rPr>
        <w:t xml:space="preserve"> на 1 листе в 1 экземпляре.</w:t>
      </w:r>
    </w:p>
    <w:p w:rsidR="00DC7906" w:rsidRDefault="00DC7906" w:rsidP="00DC7906">
      <w:pPr>
        <w:pStyle w:val="11"/>
        <w:suppressAutoHyphens/>
        <w:spacing w:line="262" w:lineRule="auto"/>
        <w:ind w:firstLine="709"/>
        <w:jc w:val="both"/>
        <w:rPr>
          <w:bCs/>
          <w:sz w:val="24"/>
          <w:szCs w:val="24"/>
          <w:lang w:val="ru-RU"/>
        </w:rPr>
      </w:pPr>
    </w:p>
    <w:p w:rsidR="00DC7906" w:rsidRPr="00DC7906" w:rsidRDefault="00DC7906" w:rsidP="00DC7906">
      <w:pPr>
        <w:pStyle w:val="11"/>
        <w:suppressAutoHyphens/>
        <w:spacing w:line="262" w:lineRule="auto"/>
        <w:ind w:firstLine="709"/>
        <w:jc w:val="both"/>
        <w:rPr>
          <w:bCs/>
          <w:sz w:val="24"/>
          <w:szCs w:val="24"/>
          <w:lang w:val="ru-RU"/>
        </w:rPr>
      </w:pPr>
    </w:p>
    <w:tbl>
      <w:tblPr>
        <w:tblStyle w:val="a3"/>
        <w:tblW w:w="492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3"/>
        <w:gridCol w:w="1784"/>
        <w:gridCol w:w="258"/>
        <w:gridCol w:w="429"/>
        <w:gridCol w:w="1213"/>
        <w:gridCol w:w="798"/>
        <w:gridCol w:w="432"/>
        <w:gridCol w:w="1171"/>
        <w:gridCol w:w="1808"/>
      </w:tblGrid>
      <w:tr w:rsidR="00DC7906" w:rsidRPr="00FA0863" w:rsidTr="007B2F56">
        <w:trPr>
          <w:trHeight w:val="227"/>
        </w:trPr>
        <w:tc>
          <w:tcPr>
            <w:tcW w:w="1887" w:type="dxa"/>
            <w:vAlign w:val="bottom"/>
          </w:tcPr>
          <w:p w:rsidR="00DC7906" w:rsidRPr="00DC7906" w:rsidRDefault="00DC7906" w:rsidP="007B2F56">
            <w:pPr>
              <w:spacing w:beforeAutospacing="0" w:afterAutospacing="0"/>
              <w:rPr>
                <w:rFonts w:hAnsi="Times New Roman" w:cs="Times New Roman"/>
                <w:bCs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733" w:type="dxa"/>
            <w:vAlign w:val="bottom"/>
          </w:tcPr>
          <w:p w:rsidR="00DC7906" w:rsidRPr="00DC7906" w:rsidRDefault="00DC7906" w:rsidP="007B2F56">
            <w:pPr>
              <w:spacing w:beforeAutospacing="0" w:afterAutospacing="0"/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846" w:type="dxa"/>
            <w:gridSpan w:val="3"/>
            <w:vAlign w:val="bottom"/>
          </w:tcPr>
          <w:p w:rsidR="00DC7906" w:rsidRPr="00DC7906" w:rsidRDefault="00DC7906" w:rsidP="007B2F56">
            <w:pPr>
              <w:spacing w:beforeAutospacing="0" w:afterAutospacing="0"/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333" w:type="dxa"/>
            <w:gridSpan w:val="3"/>
            <w:vAlign w:val="bottom"/>
          </w:tcPr>
          <w:p w:rsidR="00DC7906" w:rsidRPr="00DC7906" w:rsidRDefault="00DC7906" w:rsidP="007B2F56">
            <w:pPr>
              <w:spacing w:beforeAutospacing="0" w:afterAutospacing="0"/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757" w:type="dxa"/>
            <w:vAlign w:val="bottom"/>
          </w:tcPr>
          <w:p w:rsidR="00DC7906" w:rsidRPr="00DC7906" w:rsidRDefault="00DC7906" w:rsidP="007B2F56">
            <w:pPr>
              <w:spacing w:beforeAutospacing="0" w:afterAutospacing="0"/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</w:tr>
      <w:tr w:rsidR="00DC7906" w:rsidRPr="00FA0863" w:rsidTr="00DC7906">
        <w:trPr>
          <w:trHeight w:val="227"/>
        </w:trPr>
        <w:tc>
          <w:tcPr>
            <w:tcW w:w="3871" w:type="dxa"/>
            <w:gridSpan w:val="3"/>
            <w:tcBorders>
              <w:bottom w:val="single" w:sz="4" w:space="0" w:color="auto"/>
            </w:tcBorders>
            <w:vAlign w:val="bottom"/>
          </w:tcPr>
          <w:p w:rsidR="00DC7906" w:rsidRPr="00DC7906" w:rsidRDefault="00DC7906" w:rsidP="00DC7906">
            <w:pPr>
              <w:spacing w:beforeAutospacing="0" w:afterAutospacing="0"/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417" w:type="dxa"/>
            <w:vAlign w:val="bottom"/>
          </w:tcPr>
          <w:p w:rsidR="00DC7906" w:rsidRPr="00DC7906" w:rsidRDefault="00DC7906" w:rsidP="007B2F56">
            <w:pPr>
              <w:spacing w:beforeAutospacing="0" w:afterAutospacing="0"/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953" w:type="dxa"/>
            <w:gridSpan w:val="2"/>
            <w:tcBorders>
              <w:bottom w:val="single" w:sz="4" w:space="0" w:color="auto"/>
            </w:tcBorders>
            <w:vAlign w:val="bottom"/>
          </w:tcPr>
          <w:p w:rsidR="00DC7906" w:rsidRPr="00DC7906" w:rsidRDefault="00DC7906" w:rsidP="007B2F56">
            <w:pPr>
              <w:spacing w:beforeAutospacing="0" w:afterAutospacing="0"/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420" w:type="dxa"/>
            <w:vAlign w:val="bottom"/>
          </w:tcPr>
          <w:p w:rsidR="00DC7906" w:rsidRPr="00DC7906" w:rsidRDefault="00DC7906" w:rsidP="007B2F56">
            <w:pPr>
              <w:spacing w:beforeAutospacing="0" w:afterAutospacing="0"/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895" w:type="dxa"/>
            <w:gridSpan w:val="2"/>
            <w:tcBorders>
              <w:bottom w:val="single" w:sz="4" w:space="0" w:color="auto"/>
            </w:tcBorders>
            <w:vAlign w:val="bottom"/>
          </w:tcPr>
          <w:p w:rsidR="00DC7906" w:rsidRPr="00DC7906" w:rsidRDefault="00DC7906" w:rsidP="00DC7906">
            <w:pPr>
              <w:spacing w:beforeAutospacing="0" w:afterAutospacing="0"/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</w:tr>
      <w:tr w:rsidR="00DC7906" w:rsidTr="007B2F56">
        <w:trPr>
          <w:trHeight w:val="227"/>
        </w:trPr>
        <w:tc>
          <w:tcPr>
            <w:tcW w:w="3871" w:type="dxa"/>
            <w:gridSpan w:val="3"/>
            <w:tcBorders>
              <w:top w:val="single" w:sz="4" w:space="0" w:color="auto"/>
            </w:tcBorders>
          </w:tcPr>
          <w:p w:rsidR="00DC7906" w:rsidRPr="00CE0CB9" w:rsidRDefault="00DC7906" w:rsidP="007B2F56">
            <w:pPr>
              <w:spacing w:beforeAutospacing="0" w:afterAutospacing="0"/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vertAlign w:val="superscript"/>
                <w:lang w:val="ru-RU"/>
              </w:rPr>
            </w:pPr>
            <w:r>
              <w:rPr>
                <w:rFonts w:hAnsi="Times New Roman" w:cs="Times New Roman"/>
                <w:bCs/>
                <w:color w:val="000000"/>
                <w:sz w:val="24"/>
                <w:szCs w:val="24"/>
                <w:vertAlign w:val="superscript"/>
                <w:lang w:val="ru-RU"/>
              </w:rPr>
              <w:t>(д</w:t>
            </w:r>
            <w:r w:rsidRPr="00CE0CB9">
              <w:rPr>
                <w:rFonts w:hAnsi="Times New Roman" w:cs="Times New Roman"/>
                <w:bCs/>
                <w:color w:val="000000"/>
                <w:sz w:val="24"/>
                <w:szCs w:val="24"/>
                <w:vertAlign w:val="superscript"/>
                <w:lang w:val="ru-RU"/>
              </w:rPr>
              <w:t>олжность руководителя</w:t>
            </w:r>
            <w:r>
              <w:rPr>
                <w:rFonts w:hAnsi="Times New Roman" w:cs="Times New Roman"/>
                <w:bCs/>
                <w:color w:val="000000"/>
                <w:sz w:val="24"/>
                <w:szCs w:val="24"/>
                <w:vertAlign w:val="superscript"/>
                <w:lang w:val="ru-RU"/>
              </w:rPr>
              <w:t>)</w:t>
            </w:r>
          </w:p>
        </w:tc>
        <w:tc>
          <w:tcPr>
            <w:tcW w:w="417" w:type="dxa"/>
          </w:tcPr>
          <w:p w:rsidR="00DC7906" w:rsidRPr="00CE0CB9" w:rsidRDefault="00DC7906" w:rsidP="007B2F56">
            <w:pPr>
              <w:spacing w:beforeAutospacing="0" w:afterAutospacing="0"/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vertAlign w:val="superscript"/>
                <w:lang w:val="ru-RU"/>
              </w:rPr>
            </w:pPr>
          </w:p>
        </w:tc>
        <w:tc>
          <w:tcPr>
            <w:tcW w:w="1953" w:type="dxa"/>
            <w:gridSpan w:val="2"/>
            <w:tcBorders>
              <w:top w:val="single" w:sz="4" w:space="0" w:color="auto"/>
            </w:tcBorders>
          </w:tcPr>
          <w:p w:rsidR="00DC7906" w:rsidRPr="00CE0CB9" w:rsidRDefault="00DC7906" w:rsidP="007B2F56">
            <w:pPr>
              <w:spacing w:beforeAutospacing="0" w:afterAutospacing="0"/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vertAlign w:val="superscript"/>
                <w:lang w:val="ru-RU"/>
              </w:rPr>
            </w:pPr>
            <w:r>
              <w:rPr>
                <w:rFonts w:hAnsi="Times New Roman" w:cs="Times New Roman"/>
                <w:bCs/>
                <w:color w:val="000000"/>
                <w:sz w:val="24"/>
                <w:szCs w:val="24"/>
                <w:vertAlign w:val="superscript"/>
                <w:lang w:val="ru-RU"/>
              </w:rPr>
              <w:t>(п</w:t>
            </w:r>
            <w:r w:rsidRPr="00CE0CB9">
              <w:rPr>
                <w:rFonts w:hAnsi="Times New Roman" w:cs="Times New Roman"/>
                <w:bCs/>
                <w:color w:val="000000"/>
                <w:sz w:val="24"/>
                <w:szCs w:val="24"/>
                <w:vertAlign w:val="superscript"/>
                <w:lang w:val="ru-RU"/>
              </w:rPr>
              <w:t>одпись</w:t>
            </w:r>
            <w:r>
              <w:rPr>
                <w:rFonts w:hAnsi="Times New Roman" w:cs="Times New Roman"/>
                <w:bCs/>
                <w:color w:val="000000"/>
                <w:sz w:val="24"/>
                <w:szCs w:val="24"/>
                <w:vertAlign w:val="superscript"/>
                <w:lang w:val="ru-RU"/>
              </w:rPr>
              <w:t>)</w:t>
            </w:r>
          </w:p>
        </w:tc>
        <w:tc>
          <w:tcPr>
            <w:tcW w:w="420" w:type="dxa"/>
          </w:tcPr>
          <w:p w:rsidR="00DC7906" w:rsidRPr="00CE0CB9" w:rsidRDefault="00DC7906" w:rsidP="007B2F56">
            <w:pPr>
              <w:spacing w:beforeAutospacing="0" w:afterAutospacing="0"/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vertAlign w:val="superscript"/>
                <w:lang w:val="ru-RU"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auto"/>
            </w:tcBorders>
          </w:tcPr>
          <w:p w:rsidR="00DC7906" w:rsidRPr="00CE0CB9" w:rsidRDefault="00DC7906" w:rsidP="007B2F56">
            <w:pPr>
              <w:spacing w:beforeAutospacing="0" w:afterAutospacing="0"/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vertAlign w:val="superscript"/>
                <w:lang w:val="ru-RU"/>
              </w:rPr>
            </w:pPr>
            <w:r>
              <w:rPr>
                <w:rFonts w:hAnsi="Times New Roman" w:cs="Times New Roman"/>
                <w:bCs/>
                <w:color w:val="000000"/>
                <w:sz w:val="24"/>
                <w:szCs w:val="24"/>
                <w:vertAlign w:val="superscript"/>
                <w:lang w:val="ru-RU"/>
              </w:rPr>
              <w:t>(</w:t>
            </w:r>
            <w:r w:rsidRPr="00CE0CB9">
              <w:rPr>
                <w:rFonts w:hAnsi="Times New Roman" w:cs="Times New Roman"/>
                <w:bCs/>
                <w:color w:val="000000"/>
                <w:sz w:val="24"/>
                <w:szCs w:val="24"/>
                <w:vertAlign w:val="superscript"/>
                <w:lang w:val="ru-RU"/>
              </w:rPr>
              <w:t>Ф.И.О.</w:t>
            </w:r>
            <w:r>
              <w:rPr>
                <w:rFonts w:hAnsi="Times New Roman" w:cs="Times New Roman"/>
                <w:bCs/>
                <w:color w:val="000000"/>
                <w:sz w:val="24"/>
                <w:szCs w:val="24"/>
                <w:vertAlign w:val="superscript"/>
                <w:lang w:val="ru-RU"/>
              </w:rPr>
              <w:t>)</w:t>
            </w:r>
          </w:p>
        </w:tc>
      </w:tr>
    </w:tbl>
    <w:p w:rsidR="00DC7906" w:rsidRDefault="00DC7906" w:rsidP="00DC7906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A9509B" w:rsidRPr="00DC7906" w:rsidRDefault="00A9509B" w:rsidP="00663E33">
      <w:pPr>
        <w:suppressAutoHyphens/>
        <w:rPr>
          <w:lang w:val="ru-RU"/>
        </w:rPr>
      </w:pPr>
    </w:p>
    <w:p w:rsidR="002D64DD" w:rsidRPr="00DC7906" w:rsidRDefault="002D64DD" w:rsidP="00663E33">
      <w:pPr>
        <w:suppressAutoHyphens/>
        <w:rPr>
          <w:lang w:val="ru-RU"/>
        </w:rPr>
      </w:pPr>
    </w:p>
    <w:p w:rsidR="002D64DD" w:rsidRPr="00DC7906" w:rsidRDefault="002D64DD" w:rsidP="00663E33">
      <w:pPr>
        <w:suppressAutoHyphens/>
        <w:rPr>
          <w:lang w:val="ru-RU"/>
        </w:rPr>
      </w:pPr>
    </w:p>
    <w:p w:rsidR="00B96622" w:rsidRPr="002D64DD" w:rsidRDefault="00B96622" w:rsidP="00663E33">
      <w:pPr>
        <w:suppressAutoHyphens/>
        <w:rPr>
          <w:lang w:val="ru-RU"/>
        </w:rPr>
        <w:sectPr w:rsidR="00B96622" w:rsidRPr="002D64DD" w:rsidSect="00B65F01">
          <w:headerReference w:type="default" r:id="rId7"/>
          <w:pgSz w:w="11907" w:h="16839"/>
          <w:pgMar w:top="1134" w:right="567" w:bottom="851" w:left="1418" w:header="720" w:footer="720" w:gutter="0"/>
          <w:cols w:space="720"/>
        </w:sect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1700"/>
        <w:gridCol w:w="454"/>
        <w:gridCol w:w="1213"/>
      </w:tblGrid>
      <w:tr w:rsidR="00CC5C26" w:rsidRPr="00B65F01" w:rsidTr="00B65F01">
        <w:tc>
          <w:tcPr>
            <w:tcW w:w="6771" w:type="dxa"/>
            <w:vAlign w:val="bottom"/>
          </w:tcPr>
          <w:p w:rsidR="00CC5C26" w:rsidRPr="00B65F01" w:rsidRDefault="00FA0863" w:rsidP="00663E33">
            <w:pPr>
              <w:suppressAutoHyphens/>
              <w:spacing w:beforeAutospacing="0" w:afterAutospacing="0"/>
              <w:jc w:val="right"/>
              <w:rPr>
                <w:rFonts w:cstheme="minorHAnsi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Приложение </w:t>
            </w:r>
            <w:bookmarkStart w:id="0" w:name="_GoBack"/>
            <w:bookmarkEnd w:id="0"/>
            <w:r w:rsidR="00CC5C26" w:rsidRPr="00B65F01">
              <w:rPr>
                <w:rFonts w:cstheme="minorHAnsi"/>
                <w:bCs/>
                <w:color w:val="000000"/>
                <w:sz w:val="24"/>
                <w:szCs w:val="24"/>
                <w:lang w:val="ru-RU"/>
              </w:rPr>
              <w:t xml:space="preserve">к письму </w:t>
            </w:r>
            <w:r w:rsidR="00B65F01" w:rsidRPr="00B65F01">
              <w:rPr>
                <w:rFonts w:cstheme="minorHAnsi"/>
                <w:bCs/>
                <w:color w:val="000000"/>
                <w:sz w:val="24"/>
                <w:szCs w:val="24"/>
                <w:lang w:val="ru-RU"/>
              </w:rPr>
              <w:t xml:space="preserve">от 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CC5C26" w:rsidRPr="00B65F01" w:rsidRDefault="00CC5C26" w:rsidP="00B96622">
            <w:pPr>
              <w:suppressAutoHyphens/>
              <w:spacing w:beforeAutospacing="0" w:afterAutospacing="0"/>
              <w:jc w:val="center"/>
              <w:rPr>
                <w:rFonts w:cstheme="minorHAnsi"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4" w:type="dxa"/>
            <w:vAlign w:val="bottom"/>
          </w:tcPr>
          <w:p w:rsidR="00CC5C26" w:rsidRPr="00B65F01" w:rsidRDefault="00B65F01" w:rsidP="00663E33">
            <w:pPr>
              <w:suppressAutoHyphens/>
              <w:spacing w:beforeAutospacing="0" w:afterAutospacing="0"/>
              <w:jc w:val="right"/>
              <w:rPr>
                <w:rFonts w:cstheme="minorHAnsi"/>
                <w:bCs/>
                <w:color w:val="000000"/>
                <w:sz w:val="24"/>
                <w:szCs w:val="24"/>
                <w:lang w:val="ru-RU"/>
              </w:rPr>
            </w:pPr>
            <w:r w:rsidRPr="00B65F01">
              <w:rPr>
                <w:rFonts w:cstheme="minorHAnsi"/>
                <w:bCs/>
                <w:color w:val="000000"/>
                <w:sz w:val="24"/>
                <w:szCs w:val="24"/>
                <w:lang w:val="ru-RU"/>
              </w:rPr>
              <w:t>№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CC5C26" w:rsidRPr="00B65F01" w:rsidRDefault="00CC5C26" w:rsidP="00663E33">
            <w:pPr>
              <w:suppressAutoHyphens/>
              <w:spacing w:beforeAutospacing="0" w:afterAutospacing="0"/>
              <w:jc w:val="center"/>
              <w:rPr>
                <w:rFonts w:cstheme="minorHAnsi"/>
                <w:bCs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C5C26" w:rsidRPr="00B65F01" w:rsidRDefault="00CC5C26" w:rsidP="00663E33">
      <w:pPr>
        <w:suppressAutoHyphens/>
        <w:spacing w:before="0" w:beforeAutospacing="0" w:after="0" w:afterAutospacing="0"/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F02A87" w:rsidRDefault="006D5A12" w:rsidP="00663E33">
      <w:pPr>
        <w:suppressAutoHyphens/>
        <w:spacing w:before="0" w:beforeAutospacing="0" w:after="0" w:afterAutospacing="0"/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  <w:r w:rsidRPr="00B65F01">
        <w:rPr>
          <w:rFonts w:cstheme="minorHAnsi"/>
          <w:b/>
          <w:bCs/>
          <w:color w:val="000000"/>
          <w:sz w:val="24"/>
          <w:szCs w:val="24"/>
          <w:lang w:val="ru-RU"/>
        </w:rPr>
        <w:t>Сведения</w:t>
      </w:r>
      <w:r w:rsidRPr="00B65F01">
        <w:rPr>
          <w:rFonts w:cstheme="minorHAnsi"/>
          <w:sz w:val="24"/>
          <w:szCs w:val="24"/>
          <w:lang w:val="ru-RU"/>
        </w:rPr>
        <w:br/>
      </w:r>
      <w:r w:rsidRPr="00B65F01">
        <w:rPr>
          <w:rFonts w:cstheme="minorHAnsi"/>
          <w:b/>
          <w:bCs/>
          <w:color w:val="000000"/>
          <w:sz w:val="24"/>
          <w:szCs w:val="24"/>
          <w:lang w:val="ru-RU"/>
        </w:rPr>
        <w:t>об инцидентах, произошедших на опасных производственных объектах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6379"/>
        <w:gridCol w:w="425"/>
        <w:gridCol w:w="709"/>
        <w:gridCol w:w="1276"/>
        <w:gridCol w:w="662"/>
        <w:gridCol w:w="499"/>
      </w:tblGrid>
      <w:tr w:rsidR="0040659D" w:rsidTr="0040659D">
        <w:tc>
          <w:tcPr>
            <w:tcW w:w="6379" w:type="dxa"/>
            <w:tcBorders>
              <w:bottom w:val="single" w:sz="4" w:space="0" w:color="auto"/>
            </w:tcBorders>
            <w:vAlign w:val="bottom"/>
          </w:tcPr>
          <w:p w:rsidR="00B65F01" w:rsidRPr="0040659D" w:rsidRDefault="00B65F01" w:rsidP="00663E33">
            <w:pPr>
              <w:suppressAutoHyphens/>
              <w:spacing w:beforeAutospacing="0" w:afterAutospacing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B65F01" w:rsidRDefault="00B65F01" w:rsidP="00663E33">
            <w:pPr>
              <w:suppressAutoHyphens/>
              <w:spacing w:beforeAutospacing="0" w:afterAutospacing="0"/>
              <w:jc w:val="right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B65F01" w:rsidRPr="0040659D" w:rsidRDefault="00B65F01" w:rsidP="00663E33">
            <w:pPr>
              <w:suppressAutoHyphens/>
              <w:spacing w:beforeAutospacing="0" w:afterAutospacing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5F01" w:rsidRDefault="00B65F01" w:rsidP="00663E33">
            <w:pPr>
              <w:suppressAutoHyphens/>
              <w:spacing w:beforeAutospacing="0" w:afterAutospacing="0"/>
              <w:jc w:val="right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</w:t>
            </w:r>
            <w:r w:rsidR="0040659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вартал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20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:rsidR="00B65F01" w:rsidRPr="0040659D" w:rsidRDefault="00B65F01" w:rsidP="00663E33">
            <w:pPr>
              <w:suppressAutoHyphens/>
              <w:spacing w:beforeAutospacing="0" w:afterAutospacing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Align w:val="bottom"/>
          </w:tcPr>
          <w:p w:rsidR="00B65F01" w:rsidRDefault="00B65F01" w:rsidP="00663E33">
            <w:pPr>
              <w:suppressAutoHyphens/>
              <w:spacing w:beforeAutospacing="0" w:afterAutospacing="0"/>
              <w:jc w:val="right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года</w:t>
            </w:r>
          </w:p>
        </w:tc>
      </w:tr>
      <w:tr w:rsidR="0040659D" w:rsidTr="0040659D">
        <w:tc>
          <w:tcPr>
            <w:tcW w:w="6379" w:type="dxa"/>
            <w:tcBorders>
              <w:top w:val="single" w:sz="4" w:space="0" w:color="auto"/>
            </w:tcBorders>
          </w:tcPr>
          <w:p w:rsidR="00B65F01" w:rsidRPr="0040659D" w:rsidRDefault="0040659D" w:rsidP="00663E33">
            <w:pPr>
              <w:suppressAutoHyphens/>
              <w:spacing w:beforeAutospacing="0" w:afterAutospacing="0"/>
              <w:jc w:val="center"/>
              <w:rPr>
                <w:rFonts w:cstheme="minorHAnsi"/>
                <w:bCs/>
                <w:color w:val="000000"/>
                <w:sz w:val="24"/>
                <w:szCs w:val="24"/>
                <w:vertAlign w:val="superscript"/>
                <w:lang w:val="ru-RU"/>
              </w:rPr>
            </w:pPr>
            <w:r w:rsidRPr="0040659D">
              <w:rPr>
                <w:rFonts w:cstheme="minorHAnsi"/>
                <w:bCs/>
                <w:color w:val="000000"/>
                <w:sz w:val="24"/>
                <w:szCs w:val="24"/>
                <w:vertAlign w:val="superscript"/>
              </w:rPr>
              <w:t>(</w:t>
            </w:r>
            <w:r w:rsidRPr="0040659D">
              <w:rPr>
                <w:rFonts w:cstheme="minorHAnsi"/>
                <w:bCs/>
                <w:color w:val="000000"/>
                <w:sz w:val="24"/>
                <w:szCs w:val="24"/>
                <w:vertAlign w:val="superscript"/>
                <w:lang w:val="ru-RU"/>
              </w:rPr>
              <w:t>наименование эксплуатирующей организации)</w:t>
            </w:r>
          </w:p>
        </w:tc>
        <w:tc>
          <w:tcPr>
            <w:tcW w:w="425" w:type="dxa"/>
            <w:vAlign w:val="bottom"/>
          </w:tcPr>
          <w:p w:rsidR="00B65F01" w:rsidRPr="0040659D" w:rsidRDefault="00B65F01" w:rsidP="00663E33">
            <w:pPr>
              <w:suppressAutoHyphens/>
              <w:spacing w:beforeAutospacing="0" w:afterAutospacing="0"/>
              <w:jc w:val="right"/>
              <w:rPr>
                <w:rFonts w:cstheme="minorHAnsi"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B65F01" w:rsidRPr="0040659D" w:rsidRDefault="00B65F01" w:rsidP="00663E33">
            <w:pPr>
              <w:suppressAutoHyphens/>
              <w:spacing w:beforeAutospacing="0" w:afterAutospacing="0"/>
              <w:jc w:val="right"/>
              <w:rPr>
                <w:rFonts w:cstheme="minorHAnsi"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bottom"/>
          </w:tcPr>
          <w:p w:rsidR="00B65F01" w:rsidRPr="0040659D" w:rsidRDefault="00B65F01" w:rsidP="00663E33">
            <w:pPr>
              <w:suppressAutoHyphens/>
              <w:spacing w:beforeAutospacing="0" w:afterAutospacing="0"/>
              <w:jc w:val="right"/>
              <w:rPr>
                <w:rFonts w:cstheme="minorHAnsi"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  <w:vAlign w:val="bottom"/>
          </w:tcPr>
          <w:p w:rsidR="00B65F01" w:rsidRPr="0040659D" w:rsidRDefault="00B65F01" w:rsidP="00663E33">
            <w:pPr>
              <w:suppressAutoHyphens/>
              <w:spacing w:beforeAutospacing="0" w:afterAutospacing="0"/>
              <w:jc w:val="right"/>
              <w:rPr>
                <w:rFonts w:cstheme="minorHAnsi"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9" w:type="dxa"/>
            <w:vAlign w:val="bottom"/>
          </w:tcPr>
          <w:p w:rsidR="00B65F01" w:rsidRPr="0040659D" w:rsidRDefault="00B65F01" w:rsidP="00663E33">
            <w:pPr>
              <w:suppressAutoHyphens/>
              <w:spacing w:beforeAutospacing="0" w:afterAutospacing="0"/>
              <w:jc w:val="right"/>
              <w:rPr>
                <w:rFonts w:cstheme="minorHAnsi"/>
                <w:bCs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65F01" w:rsidRDefault="00B65F01" w:rsidP="00663E33">
      <w:pPr>
        <w:suppressAutoHyphens/>
        <w:spacing w:before="0" w:beforeAutospacing="0" w:after="0" w:afterAutospacing="0"/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40659D" w:rsidRDefault="0040659D" w:rsidP="00663E33">
      <w:pPr>
        <w:suppressAutoHyphens/>
        <w:spacing w:before="0" w:beforeAutospacing="0" w:after="0" w:afterAutospacing="0"/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3"/>
        <w:gridCol w:w="2398"/>
        <w:gridCol w:w="2514"/>
        <w:gridCol w:w="2135"/>
        <w:gridCol w:w="2458"/>
      </w:tblGrid>
      <w:tr w:rsidR="0040659D" w:rsidRPr="00FA0863" w:rsidTr="00663E33">
        <w:tc>
          <w:tcPr>
            <w:tcW w:w="633" w:type="dxa"/>
            <w:vAlign w:val="center"/>
          </w:tcPr>
          <w:p w:rsidR="0040659D" w:rsidRPr="0040659D" w:rsidRDefault="0040659D" w:rsidP="00663E33">
            <w:pPr>
              <w:suppressAutoHyphens/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0659D">
              <w:rPr>
                <w:rFonts w:cstheme="minorHAnsi"/>
                <w:b/>
                <w:color w:val="000000"/>
                <w:sz w:val="24"/>
                <w:szCs w:val="24"/>
              </w:rPr>
              <w:t>№</w:t>
            </w:r>
            <w:r w:rsidRPr="0040659D">
              <w:rPr>
                <w:rFonts w:cstheme="minorHAnsi"/>
                <w:b/>
                <w:sz w:val="24"/>
                <w:szCs w:val="24"/>
              </w:rPr>
              <w:br/>
            </w:r>
            <w:r w:rsidRPr="0040659D">
              <w:rPr>
                <w:rFonts w:cstheme="minorHAnsi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398" w:type="dxa"/>
            <w:vAlign w:val="center"/>
          </w:tcPr>
          <w:p w:rsidR="0040659D" w:rsidRPr="0040659D" w:rsidRDefault="0040659D" w:rsidP="00663E33">
            <w:pPr>
              <w:suppressAutoHyphens/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 w:rsidRPr="0040659D">
              <w:rPr>
                <w:rFonts w:cstheme="minorHAnsi"/>
                <w:b/>
                <w:color w:val="000000"/>
                <w:sz w:val="24"/>
                <w:szCs w:val="24"/>
                <w:lang w:val="ru-RU"/>
              </w:rPr>
              <w:t>Наименование и рег. №  ОПО</w:t>
            </w:r>
          </w:p>
        </w:tc>
        <w:tc>
          <w:tcPr>
            <w:tcW w:w="2514" w:type="dxa"/>
            <w:vAlign w:val="center"/>
          </w:tcPr>
          <w:p w:rsidR="0040659D" w:rsidRPr="0040659D" w:rsidRDefault="0040659D" w:rsidP="00663E33">
            <w:pPr>
              <w:suppressAutoHyphens/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 w:rsidRPr="0040659D">
              <w:rPr>
                <w:rFonts w:cstheme="minorHAnsi"/>
                <w:b/>
                <w:color w:val="000000"/>
                <w:sz w:val="24"/>
                <w:szCs w:val="24"/>
                <w:lang w:val="ru-RU"/>
              </w:rPr>
              <w:t xml:space="preserve">Характеристика </w:t>
            </w:r>
            <w:r>
              <w:rPr>
                <w:rFonts w:cstheme="minorHAnsi"/>
                <w:b/>
                <w:color w:val="000000"/>
                <w:sz w:val="24"/>
                <w:szCs w:val="24"/>
                <w:lang w:val="ru-RU"/>
              </w:rPr>
              <w:t>инцидента</w:t>
            </w:r>
          </w:p>
        </w:tc>
        <w:tc>
          <w:tcPr>
            <w:tcW w:w="2135" w:type="dxa"/>
            <w:vAlign w:val="center"/>
          </w:tcPr>
          <w:p w:rsidR="0040659D" w:rsidRPr="0040659D" w:rsidRDefault="0040659D" w:rsidP="00663E33">
            <w:pPr>
              <w:suppressAutoHyphens/>
              <w:spacing w:beforeAutospacing="0" w:afterAutospacing="0"/>
              <w:jc w:val="center"/>
              <w:rPr>
                <w:rFonts w:cstheme="minorHAnsi"/>
                <w:b/>
                <w:color w:val="000000"/>
                <w:sz w:val="24"/>
                <w:szCs w:val="24"/>
                <w:lang w:val="ru-RU"/>
              </w:rPr>
            </w:pPr>
            <w:r w:rsidRPr="0040659D">
              <w:rPr>
                <w:rFonts w:cstheme="minorHAnsi"/>
                <w:b/>
                <w:color w:val="000000"/>
                <w:sz w:val="24"/>
                <w:szCs w:val="24"/>
                <w:lang w:val="ru-RU"/>
              </w:rPr>
              <w:t>Причины</w:t>
            </w:r>
            <w:r w:rsidRPr="0040659D">
              <w:rPr>
                <w:rFonts w:cstheme="minorHAnsi"/>
                <w:b/>
                <w:sz w:val="24"/>
                <w:szCs w:val="24"/>
                <w:lang w:val="ru-RU"/>
              </w:rPr>
              <w:br/>
            </w:r>
            <w:r w:rsidRPr="0040659D">
              <w:rPr>
                <w:rFonts w:cstheme="minorHAnsi"/>
                <w:b/>
                <w:color w:val="000000"/>
                <w:sz w:val="24"/>
                <w:szCs w:val="24"/>
                <w:lang w:val="ru-RU"/>
              </w:rPr>
              <w:t>инцидента</w:t>
            </w:r>
          </w:p>
        </w:tc>
        <w:tc>
          <w:tcPr>
            <w:tcW w:w="2458" w:type="dxa"/>
            <w:vAlign w:val="center"/>
          </w:tcPr>
          <w:p w:rsidR="0040659D" w:rsidRPr="0040659D" w:rsidRDefault="0040659D" w:rsidP="00663E33">
            <w:pPr>
              <w:suppressAutoHyphens/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 w:rsidRPr="0040659D">
              <w:rPr>
                <w:rFonts w:cstheme="minorHAnsi"/>
                <w:b/>
                <w:color w:val="000000"/>
                <w:sz w:val="24"/>
                <w:szCs w:val="24"/>
                <w:lang w:val="ru-RU"/>
              </w:rPr>
              <w:t>Меры по устранению причин возникновения</w:t>
            </w:r>
            <w:r w:rsidRPr="0040659D">
              <w:rPr>
                <w:rFonts w:cstheme="minorHAnsi"/>
                <w:b/>
                <w:sz w:val="24"/>
                <w:szCs w:val="24"/>
                <w:lang w:val="ru-RU"/>
              </w:rPr>
              <w:br/>
            </w:r>
            <w:r w:rsidRPr="0040659D">
              <w:rPr>
                <w:rFonts w:cstheme="minorHAnsi"/>
                <w:b/>
                <w:color w:val="000000"/>
                <w:sz w:val="24"/>
                <w:szCs w:val="24"/>
                <w:lang w:val="ru-RU"/>
              </w:rPr>
              <w:t>инцидента</w:t>
            </w:r>
          </w:p>
        </w:tc>
      </w:tr>
      <w:tr w:rsidR="0040659D" w:rsidRPr="00FA0863" w:rsidTr="00663E33">
        <w:tc>
          <w:tcPr>
            <w:tcW w:w="633" w:type="dxa"/>
          </w:tcPr>
          <w:p w:rsidR="0040659D" w:rsidRPr="00182742" w:rsidRDefault="0040659D" w:rsidP="00182742">
            <w:pPr>
              <w:suppressAutoHyphens/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398" w:type="dxa"/>
          </w:tcPr>
          <w:p w:rsidR="0040659D" w:rsidRPr="00663E33" w:rsidRDefault="0040659D" w:rsidP="00663E33">
            <w:pPr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514" w:type="dxa"/>
          </w:tcPr>
          <w:p w:rsidR="0040659D" w:rsidRPr="00663E33" w:rsidRDefault="0040659D" w:rsidP="00663E33">
            <w:pPr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35" w:type="dxa"/>
          </w:tcPr>
          <w:p w:rsidR="0040659D" w:rsidRPr="00663E33" w:rsidRDefault="0040659D" w:rsidP="00663E33">
            <w:pPr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458" w:type="dxa"/>
          </w:tcPr>
          <w:p w:rsidR="0040659D" w:rsidRPr="00663E33" w:rsidRDefault="0040659D" w:rsidP="00663E33">
            <w:pPr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</w:tr>
      <w:tr w:rsidR="001F5CCF" w:rsidRPr="00FA0863" w:rsidTr="00663E33">
        <w:tc>
          <w:tcPr>
            <w:tcW w:w="633" w:type="dxa"/>
          </w:tcPr>
          <w:p w:rsidR="001F5CCF" w:rsidRPr="00182742" w:rsidRDefault="001F5CCF" w:rsidP="00182742">
            <w:pPr>
              <w:suppressAutoHyphens/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398" w:type="dxa"/>
          </w:tcPr>
          <w:p w:rsidR="001F5CCF" w:rsidRPr="00663E33" w:rsidRDefault="001F5CCF" w:rsidP="00663E33">
            <w:pPr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514" w:type="dxa"/>
          </w:tcPr>
          <w:p w:rsidR="001F5CCF" w:rsidRPr="00663E33" w:rsidRDefault="001F5CCF" w:rsidP="00663E33">
            <w:pPr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35" w:type="dxa"/>
          </w:tcPr>
          <w:p w:rsidR="001F5CCF" w:rsidRPr="00663E33" w:rsidRDefault="001F5CCF" w:rsidP="00663E33">
            <w:pPr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458" w:type="dxa"/>
          </w:tcPr>
          <w:p w:rsidR="001F5CCF" w:rsidRPr="00663E33" w:rsidRDefault="001F5CCF" w:rsidP="00663E33">
            <w:pPr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</w:tr>
      <w:tr w:rsidR="00E96568" w:rsidRPr="00FA0863" w:rsidTr="00663E33">
        <w:tc>
          <w:tcPr>
            <w:tcW w:w="633" w:type="dxa"/>
          </w:tcPr>
          <w:p w:rsidR="00E96568" w:rsidRPr="00182742" w:rsidRDefault="00E96568" w:rsidP="00182742">
            <w:pPr>
              <w:suppressAutoHyphens/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398" w:type="dxa"/>
          </w:tcPr>
          <w:p w:rsidR="00E96568" w:rsidRPr="00663E33" w:rsidRDefault="00E96568" w:rsidP="00663E33">
            <w:pPr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514" w:type="dxa"/>
          </w:tcPr>
          <w:p w:rsidR="00E96568" w:rsidRPr="00663E33" w:rsidRDefault="00E96568" w:rsidP="00663E33">
            <w:pPr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35" w:type="dxa"/>
          </w:tcPr>
          <w:p w:rsidR="00E96568" w:rsidRPr="00663E33" w:rsidRDefault="00E96568" w:rsidP="00663E33">
            <w:pPr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458" w:type="dxa"/>
          </w:tcPr>
          <w:p w:rsidR="00E96568" w:rsidRPr="00663E33" w:rsidRDefault="00E96568" w:rsidP="00663E33">
            <w:pPr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</w:tr>
      <w:tr w:rsidR="00E96568" w:rsidRPr="00FA0863" w:rsidTr="00663E33">
        <w:trPr>
          <w:trHeight w:val="64"/>
        </w:trPr>
        <w:tc>
          <w:tcPr>
            <w:tcW w:w="633" w:type="dxa"/>
          </w:tcPr>
          <w:p w:rsidR="00E96568" w:rsidRPr="00182742" w:rsidRDefault="00E96568" w:rsidP="00182742">
            <w:pPr>
              <w:suppressAutoHyphens/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398" w:type="dxa"/>
          </w:tcPr>
          <w:p w:rsidR="00E96568" w:rsidRPr="00663E33" w:rsidRDefault="00E96568" w:rsidP="00663E33">
            <w:pPr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514" w:type="dxa"/>
          </w:tcPr>
          <w:p w:rsidR="00E96568" w:rsidRPr="00663E33" w:rsidRDefault="00E96568" w:rsidP="00663E33">
            <w:pPr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35" w:type="dxa"/>
          </w:tcPr>
          <w:p w:rsidR="00E96568" w:rsidRPr="00663E33" w:rsidRDefault="00E96568" w:rsidP="00663E33">
            <w:pPr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458" w:type="dxa"/>
          </w:tcPr>
          <w:p w:rsidR="00E96568" w:rsidRPr="00663E33" w:rsidRDefault="00E96568" w:rsidP="00663E33">
            <w:pPr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</w:tr>
      <w:tr w:rsidR="00E96568" w:rsidRPr="00FA0863" w:rsidTr="00663E33">
        <w:trPr>
          <w:trHeight w:val="64"/>
        </w:trPr>
        <w:tc>
          <w:tcPr>
            <w:tcW w:w="633" w:type="dxa"/>
          </w:tcPr>
          <w:p w:rsidR="00E96568" w:rsidRPr="00182742" w:rsidRDefault="00E96568" w:rsidP="00182742">
            <w:pPr>
              <w:suppressAutoHyphens/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398" w:type="dxa"/>
          </w:tcPr>
          <w:p w:rsidR="00E96568" w:rsidRPr="00663E33" w:rsidRDefault="00E96568" w:rsidP="00663E33">
            <w:pPr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514" w:type="dxa"/>
          </w:tcPr>
          <w:p w:rsidR="00E96568" w:rsidRPr="00663E33" w:rsidRDefault="00E96568" w:rsidP="00663E33">
            <w:pPr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35" w:type="dxa"/>
          </w:tcPr>
          <w:p w:rsidR="00E96568" w:rsidRPr="00663E33" w:rsidRDefault="00E96568" w:rsidP="00663E33">
            <w:pPr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458" w:type="dxa"/>
          </w:tcPr>
          <w:p w:rsidR="00E96568" w:rsidRPr="00663E33" w:rsidRDefault="00E96568" w:rsidP="00663E33">
            <w:pPr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</w:tr>
      <w:tr w:rsidR="00663E33" w:rsidRPr="00FA0863" w:rsidTr="00663E33">
        <w:trPr>
          <w:trHeight w:val="64"/>
        </w:trPr>
        <w:tc>
          <w:tcPr>
            <w:tcW w:w="633" w:type="dxa"/>
          </w:tcPr>
          <w:p w:rsidR="00663E33" w:rsidRPr="00182742" w:rsidRDefault="00663E33" w:rsidP="00182742">
            <w:pPr>
              <w:suppressAutoHyphens/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398" w:type="dxa"/>
          </w:tcPr>
          <w:p w:rsidR="00663E33" w:rsidRPr="00663E33" w:rsidRDefault="00663E33" w:rsidP="00663E33">
            <w:pPr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514" w:type="dxa"/>
          </w:tcPr>
          <w:p w:rsidR="00663E33" w:rsidRPr="00663E33" w:rsidRDefault="00663E33" w:rsidP="00663E33">
            <w:pPr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35" w:type="dxa"/>
          </w:tcPr>
          <w:p w:rsidR="00663E33" w:rsidRPr="00663E33" w:rsidRDefault="00663E33" w:rsidP="00663E33">
            <w:pPr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458" w:type="dxa"/>
          </w:tcPr>
          <w:p w:rsidR="00663E33" w:rsidRPr="00663E33" w:rsidRDefault="00663E33" w:rsidP="00663E33">
            <w:pPr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</w:tr>
    </w:tbl>
    <w:p w:rsidR="00F02A87" w:rsidRPr="0040659D" w:rsidRDefault="00F02A87" w:rsidP="00663E33">
      <w:pPr>
        <w:suppressAutoHyphens/>
        <w:spacing w:before="0" w:beforeAutospacing="0" w:after="0" w:afterAutospacing="0"/>
        <w:rPr>
          <w:rFonts w:cstheme="minorHAnsi"/>
          <w:color w:val="000000"/>
          <w:sz w:val="24"/>
          <w:szCs w:val="24"/>
          <w:lang w:val="ru-RU"/>
        </w:rPr>
      </w:pPr>
    </w:p>
    <w:p w:rsidR="0040659D" w:rsidRDefault="0040659D" w:rsidP="00663E33">
      <w:pPr>
        <w:suppressAutoHyphens/>
        <w:spacing w:before="0" w:beforeAutospacing="0" w:after="0" w:afterAutospacing="0"/>
        <w:rPr>
          <w:rFonts w:cstheme="minorHAnsi"/>
          <w:color w:val="000000"/>
          <w:sz w:val="24"/>
          <w:szCs w:val="24"/>
          <w:lang w:val="ru-RU"/>
        </w:rPr>
      </w:pPr>
    </w:p>
    <w:tbl>
      <w:tblPr>
        <w:tblStyle w:val="a3"/>
        <w:tblW w:w="10138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1"/>
        <w:gridCol w:w="4536"/>
        <w:gridCol w:w="1276"/>
        <w:gridCol w:w="1134"/>
        <w:gridCol w:w="1231"/>
      </w:tblGrid>
      <w:tr w:rsidR="00663E33" w:rsidTr="00663E33">
        <w:tc>
          <w:tcPr>
            <w:tcW w:w="1961" w:type="dxa"/>
            <w:vAlign w:val="bottom"/>
          </w:tcPr>
          <w:p w:rsidR="00663E33" w:rsidRDefault="00663E33" w:rsidP="00663E33">
            <w:pPr>
              <w:suppressAutoHyphens/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Всего за квартал в 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:rsidR="00663E33" w:rsidRPr="00663E33" w:rsidRDefault="00663E33" w:rsidP="00663E33">
            <w:pPr>
              <w:suppressAutoHyphens/>
              <w:spacing w:beforeAutospacing="0" w:afterAutospacing="0"/>
              <w:jc w:val="center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276" w:type="dxa"/>
            <w:vAlign w:val="bottom"/>
          </w:tcPr>
          <w:p w:rsidR="00663E33" w:rsidRDefault="00663E33" w:rsidP="00663E33">
            <w:pPr>
              <w:suppressAutoHyphens/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произошло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63E33" w:rsidRPr="00663E33" w:rsidRDefault="00663E33" w:rsidP="00663E33">
            <w:pPr>
              <w:suppressAutoHyphens/>
              <w:spacing w:beforeAutospacing="0" w:afterAutospacing="0"/>
              <w:jc w:val="center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231" w:type="dxa"/>
            <w:vAlign w:val="bottom"/>
          </w:tcPr>
          <w:p w:rsidR="00663E33" w:rsidRDefault="00663E33" w:rsidP="00663E33">
            <w:pPr>
              <w:suppressAutoHyphens/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инцидентов</w:t>
            </w:r>
          </w:p>
        </w:tc>
      </w:tr>
      <w:tr w:rsidR="00663E33" w:rsidRPr="00B96622" w:rsidTr="00663E33">
        <w:tc>
          <w:tcPr>
            <w:tcW w:w="1961" w:type="dxa"/>
          </w:tcPr>
          <w:p w:rsidR="00663E33" w:rsidRPr="00B96622" w:rsidRDefault="00663E33" w:rsidP="00663E33">
            <w:pPr>
              <w:suppressAutoHyphens/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vertAlign w:val="superscript"/>
                <w:lang w:val="ru-RU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663E33" w:rsidRPr="00B96622" w:rsidRDefault="00663E33" w:rsidP="00663E33">
            <w:pPr>
              <w:suppressAutoHyphens/>
              <w:spacing w:beforeAutospacing="0" w:afterAutospacing="0"/>
              <w:jc w:val="center"/>
              <w:rPr>
                <w:rFonts w:cstheme="minorHAnsi"/>
                <w:color w:val="000000"/>
                <w:sz w:val="24"/>
                <w:szCs w:val="24"/>
                <w:vertAlign w:val="superscript"/>
                <w:lang w:val="ru-RU"/>
              </w:rPr>
            </w:pPr>
            <w:r w:rsidRPr="00B96622">
              <w:rPr>
                <w:rFonts w:cstheme="minorHAnsi"/>
                <w:color w:val="000000"/>
                <w:sz w:val="24"/>
                <w:szCs w:val="24"/>
                <w:vertAlign w:val="superscript"/>
                <w:lang w:val="ru-RU"/>
              </w:rPr>
              <w:t>(наименование организации)</w:t>
            </w:r>
          </w:p>
        </w:tc>
        <w:tc>
          <w:tcPr>
            <w:tcW w:w="1276" w:type="dxa"/>
          </w:tcPr>
          <w:p w:rsidR="00663E33" w:rsidRPr="00B96622" w:rsidRDefault="00663E33" w:rsidP="00663E33">
            <w:pPr>
              <w:suppressAutoHyphens/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vertAlign w:val="superscript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63E33" w:rsidRPr="00B96622" w:rsidRDefault="00663E33" w:rsidP="00663E33">
            <w:pPr>
              <w:suppressAutoHyphens/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vertAlign w:val="superscript"/>
                <w:lang w:val="ru-RU"/>
              </w:rPr>
            </w:pPr>
          </w:p>
        </w:tc>
        <w:tc>
          <w:tcPr>
            <w:tcW w:w="1231" w:type="dxa"/>
          </w:tcPr>
          <w:p w:rsidR="00663E33" w:rsidRPr="00B96622" w:rsidRDefault="00663E33" w:rsidP="00663E33">
            <w:pPr>
              <w:suppressAutoHyphens/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vertAlign w:val="superscript"/>
                <w:lang w:val="ru-RU"/>
              </w:rPr>
            </w:pPr>
          </w:p>
        </w:tc>
      </w:tr>
    </w:tbl>
    <w:p w:rsidR="0040659D" w:rsidRDefault="0040659D" w:rsidP="00663E33">
      <w:pPr>
        <w:suppressAutoHyphens/>
        <w:spacing w:before="0" w:beforeAutospacing="0" w:after="0" w:afterAutospacing="0"/>
        <w:rPr>
          <w:rFonts w:cstheme="minorHAnsi"/>
          <w:color w:val="000000"/>
          <w:sz w:val="24"/>
          <w:szCs w:val="24"/>
          <w:lang w:val="ru-RU"/>
        </w:rPr>
      </w:pPr>
    </w:p>
    <w:tbl>
      <w:tblPr>
        <w:tblStyle w:val="a3"/>
        <w:tblW w:w="10138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5"/>
        <w:gridCol w:w="142"/>
        <w:gridCol w:w="1706"/>
        <w:gridCol w:w="137"/>
        <w:gridCol w:w="2228"/>
      </w:tblGrid>
      <w:tr w:rsidR="00B96622" w:rsidRPr="00FA0863" w:rsidTr="00B96622">
        <w:tc>
          <w:tcPr>
            <w:tcW w:w="10138" w:type="dxa"/>
            <w:gridSpan w:val="5"/>
            <w:vAlign w:val="bottom"/>
          </w:tcPr>
          <w:p w:rsidR="00B96622" w:rsidRDefault="00B96622" w:rsidP="00B96622">
            <w:pPr>
              <w:suppressAutoHyphens/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Составил </w:t>
            </w:r>
          </w:p>
          <w:p w:rsidR="00B96622" w:rsidRDefault="00B96622" w:rsidP="00B96622">
            <w:pPr>
              <w:suppressAutoHyphens/>
              <w:spacing w:beforeAutospacing="0" w:afterAutospacing="0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ответственный за осуществление производственного контроля:</w:t>
            </w:r>
          </w:p>
        </w:tc>
      </w:tr>
      <w:tr w:rsidR="00B96622" w:rsidRPr="00FA0863" w:rsidTr="00B96622">
        <w:trPr>
          <w:trHeight w:val="340"/>
        </w:trPr>
        <w:tc>
          <w:tcPr>
            <w:tcW w:w="5925" w:type="dxa"/>
            <w:tcBorders>
              <w:bottom w:val="single" w:sz="4" w:space="0" w:color="auto"/>
            </w:tcBorders>
            <w:vAlign w:val="bottom"/>
          </w:tcPr>
          <w:p w:rsidR="00B96622" w:rsidRPr="00B96622" w:rsidRDefault="00B96622" w:rsidP="00B96622">
            <w:pPr>
              <w:suppressAutoHyphens/>
              <w:spacing w:beforeAutospacing="0" w:afterAutospacing="0"/>
              <w:jc w:val="center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42" w:type="dxa"/>
            <w:vAlign w:val="bottom"/>
          </w:tcPr>
          <w:p w:rsidR="00B96622" w:rsidRPr="00B96622" w:rsidRDefault="00B96622" w:rsidP="00B96622">
            <w:pPr>
              <w:suppressAutoHyphens/>
              <w:spacing w:beforeAutospacing="0" w:afterAutospacing="0"/>
              <w:jc w:val="center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vAlign w:val="bottom"/>
          </w:tcPr>
          <w:p w:rsidR="00B96622" w:rsidRPr="00B96622" w:rsidRDefault="00B96622" w:rsidP="00B96622">
            <w:pPr>
              <w:suppressAutoHyphens/>
              <w:spacing w:beforeAutospacing="0" w:afterAutospacing="0"/>
              <w:jc w:val="center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37" w:type="dxa"/>
            <w:vAlign w:val="bottom"/>
          </w:tcPr>
          <w:p w:rsidR="00B96622" w:rsidRPr="00B96622" w:rsidRDefault="00B96622" w:rsidP="00B96622">
            <w:pPr>
              <w:suppressAutoHyphens/>
              <w:spacing w:beforeAutospacing="0" w:afterAutospacing="0"/>
              <w:jc w:val="center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228" w:type="dxa"/>
            <w:tcBorders>
              <w:bottom w:val="single" w:sz="4" w:space="0" w:color="auto"/>
            </w:tcBorders>
            <w:vAlign w:val="bottom"/>
          </w:tcPr>
          <w:p w:rsidR="00B96622" w:rsidRPr="00C36618" w:rsidRDefault="00B96622" w:rsidP="00B96622">
            <w:pPr>
              <w:suppressAutoHyphens/>
              <w:spacing w:beforeAutospacing="0" w:afterAutospacing="0"/>
              <w:jc w:val="center"/>
              <w:rPr>
                <w:rFonts w:cstheme="minorHAnsi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</w:tr>
      <w:tr w:rsidR="00B96622" w:rsidRPr="00B96622" w:rsidTr="00B96622">
        <w:tc>
          <w:tcPr>
            <w:tcW w:w="5925" w:type="dxa"/>
            <w:tcBorders>
              <w:top w:val="single" w:sz="4" w:space="0" w:color="auto"/>
            </w:tcBorders>
          </w:tcPr>
          <w:p w:rsidR="00B96622" w:rsidRPr="00B96622" w:rsidRDefault="00B96622" w:rsidP="00B96622">
            <w:pPr>
              <w:suppressAutoHyphens/>
              <w:spacing w:beforeAutospacing="0" w:afterAutospacing="0"/>
              <w:jc w:val="center"/>
              <w:rPr>
                <w:rFonts w:cstheme="minorHAnsi"/>
                <w:color w:val="000000"/>
                <w:sz w:val="24"/>
                <w:szCs w:val="24"/>
                <w:vertAlign w:val="superscript"/>
                <w:lang w:val="ru-RU"/>
              </w:rPr>
            </w:pPr>
            <w:r w:rsidRPr="00B96622">
              <w:rPr>
                <w:rFonts w:cstheme="minorHAnsi"/>
                <w:color w:val="000000"/>
                <w:sz w:val="24"/>
                <w:szCs w:val="24"/>
                <w:vertAlign w:val="superscript"/>
                <w:lang w:val="ru-RU"/>
              </w:rPr>
              <w:t>(</w:t>
            </w:r>
            <w:r>
              <w:rPr>
                <w:rFonts w:cstheme="minorHAnsi"/>
                <w:color w:val="000000"/>
                <w:sz w:val="24"/>
                <w:szCs w:val="24"/>
                <w:vertAlign w:val="superscript"/>
                <w:lang w:val="ru-RU"/>
              </w:rPr>
              <w:t>должность</w:t>
            </w:r>
            <w:r w:rsidRPr="00B96622">
              <w:rPr>
                <w:rFonts w:cstheme="minorHAnsi"/>
                <w:color w:val="000000"/>
                <w:sz w:val="24"/>
                <w:szCs w:val="24"/>
                <w:vertAlign w:val="superscript"/>
                <w:lang w:val="ru-RU"/>
              </w:rPr>
              <w:t>)</w:t>
            </w:r>
          </w:p>
        </w:tc>
        <w:tc>
          <w:tcPr>
            <w:tcW w:w="142" w:type="dxa"/>
          </w:tcPr>
          <w:p w:rsidR="00B96622" w:rsidRPr="00B96622" w:rsidRDefault="00B96622" w:rsidP="00B96622">
            <w:pPr>
              <w:suppressAutoHyphens/>
              <w:spacing w:beforeAutospacing="0" w:afterAutospacing="0"/>
              <w:jc w:val="center"/>
              <w:rPr>
                <w:rFonts w:cstheme="minorHAnsi"/>
                <w:color w:val="000000"/>
                <w:sz w:val="24"/>
                <w:szCs w:val="24"/>
                <w:vertAlign w:val="superscript"/>
                <w:lang w:val="ru-RU"/>
              </w:rPr>
            </w:pPr>
          </w:p>
        </w:tc>
        <w:tc>
          <w:tcPr>
            <w:tcW w:w="1706" w:type="dxa"/>
          </w:tcPr>
          <w:p w:rsidR="00B96622" w:rsidRPr="00B96622" w:rsidRDefault="00B96622" w:rsidP="00B96622">
            <w:pPr>
              <w:suppressAutoHyphens/>
              <w:spacing w:beforeAutospacing="0" w:afterAutospacing="0"/>
              <w:jc w:val="center"/>
              <w:rPr>
                <w:rFonts w:cstheme="minorHAnsi"/>
                <w:color w:val="000000"/>
                <w:sz w:val="24"/>
                <w:szCs w:val="24"/>
                <w:vertAlign w:val="superscript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vertAlign w:val="superscript"/>
                <w:lang w:val="ru-RU"/>
              </w:rPr>
              <w:t>(подпись)</w:t>
            </w:r>
          </w:p>
        </w:tc>
        <w:tc>
          <w:tcPr>
            <w:tcW w:w="137" w:type="dxa"/>
          </w:tcPr>
          <w:p w:rsidR="00B96622" w:rsidRPr="00B96622" w:rsidRDefault="00B96622" w:rsidP="00B96622">
            <w:pPr>
              <w:suppressAutoHyphens/>
              <w:spacing w:beforeAutospacing="0" w:afterAutospacing="0"/>
              <w:jc w:val="center"/>
              <w:rPr>
                <w:rFonts w:cstheme="minorHAnsi"/>
                <w:color w:val="000000"/>
                <w:sz w:val="24"/>
                <w:szCs w:val="24"/>
                <w:vertAlign w:val="superscript"/>
                <w:lang w:val="ru-RU"/>
              </w:rPr>
            </w:pPr>
          </w:p>
        </w:tc>
        <w:tc>
          <w:tcPr>
            <w:tcW w:w="2228" w:type="dxa"/>
          </w:tcPr>
          <w:p w:rsidR="00B96622" w:rsidRPr="00B96622" w:rsidRDefault="00B96622" w:rsidP="00B96622">
            <w:pPr>
              <w:suppressAutoHyphens/>
              <w:spacing w:beforeAutospacing="0" w:afterAutospacing="0"/>
              <w:jc w:val="center"/>
              <w:rPr>
                <w:rFonts w:cstheme="minorHAnsi"/>
                <w:color w:val="000000"/>
                <w:sz w:val="24"/>
                <w:szCs w:val="24"/>
                <w:vertAlign w:val="superscript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vertAlign w:val="superscript"/>
                <w:lang w:val="ru-RU"/>
              </w:rPr>
              <w:t>(ФИО)</w:t>
            </w:r>
          </w:p>
        </w:tc>
      </w:tr>
    </w:tbl>
    <w:p w:rsidR="00B96622" w:rsidRDefault="00B96622" w:rsidP="00663E33">
      <w:pPr>
        <w:suppressAutoHyphens/>
        <w:spacing w:before="0" w:beforeAutospacing="0" w:after="0" w:afterAutospacing="0"/>
        <w:rPr>
          <w:rFonts w:cstheme="minorHAnsi"/>
          <w:color w:val="000000"/>
          <w:sz w:val="24"/>
          <w:szCs w:val="24"/>
          <w:lang w:val="ru-RU"/>
        </w:rPr>
      </w:pPr>
    </w:p>
    <w:sectPr w:rsidR="00B96622" w:rsidSect="00182742">
      <w:pgSz w:w="11907" w:h="16839"/>
      <w:pgMar w:top="1134" w:right="567" w:bottom="851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4AC" w:rsidRDefault="002244AC" w:rsidP="00B96622">
      <w:pPr>
        <w:spacing w:before="0" w:after="0"/>
      </w:pPr>
      <w:r>
        <w:separator/>
      </w:r>
    </w:p>
  </w:endnote>
  <w:endnote w:type="continuationSeparator" w:id="0">
    <w:p w:rsidR="002244AC" w:rsidRDefault="002244AC" w:rsidP="00B9662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4AC" w:rsidRDefault="002244AC" w:rsidP="00B96622">
      <w:pPr>
        <w:spacing w:before="0" w:after="0"/>
      </w:pPr>
      <w:r>
        <w:separator/>
      </w:r>
    </w:p>
  </w:footnote>
  <w:footnote w:type="continuationSeparator" w:id="0">
    <w:p w:rsidR="002244AC" w:rsidRDefault="002244AC" w:rsidP="00B9662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622" w:rsidRPr="00182742" w:rsidRDefault="00182742" w:rsidP="00B96622">
    <w:pPr>
      <w:pStyle w:val="a6"/>
      <w:spacing w:before="180"/>
      <w:rPr>
        <w:rFonts w:ascii="Times New Roman" w:hAnsi="Times New Roman" w:cs="Times New Roman"/>
        <w:sz w:val="28"/>
        <w:szCs w:val="28"/>
        <w:lang w:val="ru-RU"/>
      </w:rPr>
    </w:pPr>
    <w:r>
      <w:rPr>
        <w:rFonts w:ascii="Times New Roman" w:hAnsi="Times New Roman" w:cs="Times New Roman"/>
        <w:sz w:val="28"/>
        <w:szCs w:val="28"/>
        <w:lang w:val="ru-RU"/>
      </w:rPr>
      <w:t>Бланк организации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605826"/>
    <w:multiLevelType w:val="multilevel"/>
    <w:tmpl w:val="AD3ED10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82742"/>
    <w:rsid w:val="001F5CCF"/>
    <w:rsid w:val="002244AC"/>
    <w:rsid w:val="002D33B1"/>
    <w:rsid w:val="002D3591"/>
    <w:rsid w:val="002D64DD"/>
    <w:rsid w:val="003514A0"/>
    <w:rsid w:val="0040659D"/>
    <w:rsid w:val="00431A44"/>
    <w:rsid w:val="004F7E17"/>
    <w:rsid w:val="005A05CE"/>
    <w:rsid w:val="00653AF6"/>
    <w:rsid w:val="00663E33"/>
    <w:rsid w:val="006D5A12"/>
    <w:rsid w:val="00A9509B"/>
    <w:rsid w:val="00B65F01"/>
    <w:rsid w:val="00B73A5A"/>
    <w:rsid w:val="00B96622"/>
    <w:rsid w:val="00C36618"/>
    <w:rsid w:val="00CC5C26"/>
    <w:rsid w:val="00DC7906"/>
    <w:rsid w:val="00E438A1"/>
    <w:rsid w:val="00E57EB9"/>
    <w:rsid w:val="00E92811"/>
    <w:rsid w:val="00E96568"/>
    <w:rsid w:val="00F01E19"/>
    <w:rsid w:val="00F02A87"/>
    <w:rsid w:val="00F905DD"/>
    <w:rsid w:val="00FA0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01855"/>
  <w15:docId w15:val="{75FBC7F9-218F-464D-8107-7BB01ED06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CC5C2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0659D"/>
    <w:pPr>
      <w:ind w:left="720"/>
      <w:contextualSpacing/>
    </w:pPr>
  </w:style>
  <w:style w:type="character" w:customStyle="1" w:styleId="a5">
    <w:name w:val="Основной текст_"/>
    <w:basedOn w:val="a0"/>
    <w:link w:val="11"/>
    <w:rsid w:val="00B96622"/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5"/>
    <w:rsid w:val="00B96622"/>
    <w:pPr>
      <w:widowControl w:val="0"/>
      <w:spacing w:before="0" w:beforeAutospacing="0" w:after="0" w:afterAutospacing="0" w:line="394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link w:val="21"/>
    <w:uiPriority w:val="99"/>
    <w:rsid w:val="00B96622"/>
    <w:rPr>
      <w:rFonts w:ascii="Times New Roman" w:hAnsi="Times New Roman" w:cs="Times New Roman"/>
      <w:b/>
      <w:bCs/>
      <w:i/>
      <w:iCs/>
      <w:shd w:val="clear" w:color="auto" w:fill="FFFFFF"/>
    </w:rPr>
  </w:style>
  <w:style w:type="character" w:customStyle="1" w:styleId="2Calibri">
    <w:name w:val="Основной текст (2) + Calibri"/>
    <w:aliases w:val="11,5 pt,Не полужирный,Не курсив"/>
    <w:basedOn w:val="2"/>
    <w:uiPriority w:val="99"/>
    <w:rsid w:val="00B96622"/>
    <w:rPr>
      <w:rFonts w:ascii="Calibri" w:hAnsi="Calibri" w:cs="Calibri"/>
      <w:b/>
      <w:bCs/>
      <w:i/>
      <w:iCs/>
      <w:noProof/>
      <w:sz w:val="23"/>
      <w:szCs w:val="23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B96622"/>
    <w:pPr>
      <w:widowControl w:val="0"/>
      <w:shd w:val="clear" w:color="auto" w:fill="FFFFFF"/>
      <w:spacing w:before="1080" w:beforeAutospacing="0" w:after="900" w:afterAutospacing="0" w:line="240" w:lineRule="atLeast"/>
    </w:pPr>
    <w:rPr>
      <w:rFonts w:ascii="Times New Roman" w:hAnsi="Times New Roman" w:cs="Times New Roman"/>
      <w:b/>
      <w:bCs/>
      <w:i/>
      <w:iCs/>
    </w:rPr>
  </w:style>
  <w:style w:type="paragraph" w:styleId="a6">
    <w:name w:val="header"/>
    <w:basedOn w:val="a"/>
    <w:link w:val="a7"/>
    <w:uiPriority w:val="99"/>
    <w:unhideWhenUsed/>
    <w:rsid w:val="00B96622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uiPriority w:val="99"/>
    <w:rsid w:val="00B96622"/>
  </w:style>
  <w:style w:type="paragraph" w:styleId="a8">
    <w:name w:val="footer"/>
    <w:basedOn w:val="a"/>
    <w:link w:val="a9"/>
    <w:uiPriority w:val="99"/>
    <w:unhideWhenUsed/>
    <w:rsid w:val="00B96622"/>
    <w:pPr>
      <w:tabs>
        <w:tab w:val="center" w:pos="4677"/>
        <w:tab w:val="right" w:pos="9355"/>
      </w:tabs>
      <w:spacing w:before="0" w:after="0"/>
    </w:pPr>
  </w:style>
  <w:style w:type="character" w:customStyle="1" w:styleId="a9">
    <w:name w:val="Нижний колонтитул Знак"/>
    <w:basedOn w:val="a0"/>
    <w:link w:val="a8"/>
    <w:uiPriority w:val="99"/>
    <w:rsid w:val="00B966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2023-09-15T06:26:00Z</dcterms:modified>
</cp:coreProperties>
</file>